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9A71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Değerli İşverenimiz,</w:t>
      </w:r>
    </w:p>
    <w:p w14:paraId="4FC0B57F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“Bilgiyi Beceriyle Bütünleştirme” misyonuyla öğrencilerinin nitelikli bir şekilde mezun olmasını amaçlayan Üniversitemiz, sizlerin verdiği destekle </w:t>
      </w:r>
      <w:r w:rsidR="009F1787"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+1 Eğitim </w:t>
      </w:r>
      <w:proofErr w:type="spell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Modeli’ni</w:t>
      </w:r>
      <w:proofErr w:type="spell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başarılı bir şekilde devam ettirmektedir.</w:t>
      </w:r>
    </w:p>
    <w:p w14:paraId="2EFF97D0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2020-2021 Eğitim-Öğretim Yılı Güz Döneminde de uygulamalı eğitim kapsamında öğrencilerimiz tam zamanlı olarak işletmelere gönderilmiş olup, öğrencilerimizin “iş kazaları ve meslek hastalıklarına’’ karşı sigortaları üniversitemiz tarafından yapılmaktadır.</w:t>
      </w:r>
    </w:p>
    <w:p w14:paraId="1E6FD5C4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 kapsamda talep eden işletmeler, devletin staj desteklerinden faydalanabilmektedir. Bu desteklerden faydalanmak isteyen işletmelerimizin aşağıdaki işleyişi takip etmeleri gerekmektedir. Bu teşvikten faydalanmak istemeyen işletmelerimizin de herhangi bir işlem yapmalarına gerek bulunmamaktadır.</w:t>
      </w:r>
    </w:p>
    <w:p w14:paraId="43687374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Ücret desteğinden faydalanmak isteyen işletmelerimiz için;</w:t>
      </w:r>
    </w:p>
    <w:p w14:paraId="19220C46" w14:textId="77777777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7145E1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        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Ekte yer alan formu doldurmanız,</w:t>
      </w:r>
    </w:p>
    <w:p w14:paraId="4A3D98D2" w14:textId="77777777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7145E1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        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Öğrencilerimize ödediğiniz ücrete (aylık, en az asgari ücretin üçte biri; </w:t>
      </w:r>
      <w:r w:rsidRPr="007145E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00"/>
          <w:lang w:eastAsia="tr-TR"/>
        </w:rPr>
        <w:t>631,19</w:t>
      </w:r>
      <w:r w:rsidRPr="007145E1">
        <w:rPr>
          <w:rFonts w:ascii="Times New Roman" w:eastAsia="Times New Roman" w:hAnsi="Times New Roman" w:cs="Times New Roman"/>
          <w:color w:val="222222"/>
          <w:shd w:val="clear" w:color="auto" w:fill="FFFF00"/>
          <w:lang w:eastAsia="tr-TR"/>
        </w:rPr>
        <w:t xml:space="preserve">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tr-TR"/>
        </w:rPr>
        <w:t>TL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dair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tr-TR"/>
        </w:rPr>
        <w:t>dekontu bu forma eklemeniz,</w:t>
      </w:r>
    </w:p>
    <w:p w14:paraId="381C7D64" w14:textId="77777777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7145E1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        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İlgili formun ve öğrencinin çalışmış olduğu gün sayısına bağlı olarak ödenen ücrete dair dekontun her ayın 10’una kadar ilgili öğrencinin bağlı olduğu birime e-mail olarak göndermeniz yeterlidir.</w:t>
      </w:r>
    </w:p>
    <w:p w14:paraId="38033BA5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 desteği;</w:t>
      </w:r>
    </w:p>
    <w:p w14:paraId="6F140C5E" w14:textId="77777777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lang w:eastAsia="tr-TR"/>
        </w:rPr>
        <w:t>-</w:t>
      </w:r>
      <w:r w:rsidRPr="007145E1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20’den az personel çalıştıran işletmeler için; </w:t>
      </w:r>
      <w:r w:rsidRPr="007145E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tr-TR"/>
        </w:rPr>
        <w:t>420,80TL</w:t>
      </w:r>
      <w:r w:rsidRPr="007145E1">
        <w:rPr>
          <w:rFonts w:ascii="Times New Roman" w:eastAsia="Times New Roman" w:hAnsi="Times New Roman" w:cs="Times New Roman"/>
          <w:color w:val="222222"/>
          <w:lang w:eastAsia="tr-TR"/>
        </w:rPr>
        <w:t>,</w:t>
      </w:r>
    </w:p>
    <w:p w14:paraId="6F2B73C6" w14:textId="77777777" w:rsidR="00AB71D5" w:rsidRPr="007145E1" w:rsidRDefault="00AB71D5" w:rsidP="007145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lang w:eastAsia="tr-TR"/>
        </w:rPr>
        <w:t>-</w:t>
      </w:r>
      <w:r w:rsidRPr="007145E1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20’den fazla personel çalıştıran işletmeler için </w:t>
      </w:r>
      <w:r w:rsidRPr="007145E1">
        <w:rPr>
          <w:rFonts w:ascii="Times New Roman" w:eastAsia="Times New Roman" w:hAnsi="Times New Roman" w:cs="Times New Roman"/>
          <w:color w:val="222222"/>
          <w:sz w:val="32"/>
          <w:szCs w:val="32"/>
          <w:highlight w:val="yellow"/>
          <w:lang w:eastAsia="tr-TR"/>
        </w:rPr>
        <w:t>210,40</w:t>
      </w:r>
      <w:r w:rsidRPr="007145E1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TL’dir.</w:t>
      </w:r>
    </w:p>
    <w:p w14:paraId="7105560F" w14:textId="77777777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 Katkısının işletmenize ödenebilmesi için ekte gönderilmiş tablonun (eksiksiz ve doğru bir şekilde) doldurularak, öğrencilerinizin maaş ödeme bilgilerini içeren evrakı (</w:t>
      </w:r>
      <w:r w:rsidRPr="007145E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dekont vb.)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da eklemek suretiyle </w:t>
      </w:r>
    </w:p>
    <w:p w14:paraId="74C36346" w14:textId="63870CB4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İLGİLİ AYLA İLGİLİ FORM VE Öğrencinin hesabına yapılan dekontu her </w:t>
      </w:r>
      <w:proofErr w:type="gramStart"/>
      <w:r w:rsidRPr="007145E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ayın  </w:t>
      </w:r>
      <w:r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10.</w:t>
      </w:r>
      <w:proofErr w:type="gramEnd"/>
      <w:r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günü  mesai bitimine kadar(örneğin ekim 2020 ödemelerini 1- </w:t>
      </w:r>
      <w:r w:rsidR="00EC16F5"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</w:t>
      </w:r>
      <w:r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asım 10 </w:t>
      </w:r>
      <w:r w:rsidR="00EC16F5"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</w:t>
      </w:r>
      <w:r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asım 2020</w:t>
      </w:r>
      <w:r w:rsidR="00EC16F5"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, Kasım 2020 ödemeleri için 1- Aralık 10 Aralık, Aralık 2020 ödemeleri için 01- Ocak-10 Ocak 2021</w:t>
      </w:r>
      <w:r w:rsidRPr="00714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tarihleri arasında, diğer aylarda da bu şekilde)</w:t>
      </w:r>
      <w:r w:rsidRPr="007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="007145E1" w:rsidRPr="00714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hyperlink r:id="rId4" w:history="1">
        <w:r w:rsidR="007145E1" w:rsidRPr="007145E1">
          <w:rPr>
            <w:rStyle w:val="Kpr"/>
            <w:rFonts w:ascii="Times New Roman" w:eastAsia="Times New Roman" w:hAnsi="Times New Roman" w:cs="Times New Roman"/>
            <w:sz w:val="44"/>
            <w:szCs w:val="44"/>
            <w:u w:val="none"/>
            <w:lang w:eastAsia="tr-TR"/>
          </w:rPr>
          <w:t>arifiyemyo@subu.edu.tr</w:t>
        </w:r>
      </w:hyperlink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7145E1"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adresine göndermeniz gerekmektedir.  Bilgilerinizi ve gereğini rica ederim.</w:t>
      </w:r>
    </w:p>
    <w:p w14:paraId="4EFF2F14" w14:textId="77777777" w:rsidR="007145E1" w:rsidRPr="007145E1" w:rsidRDefault="007145E1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63A23E50" w14:textId="77777777" w:rsidR="007145E1" w:rsidRPr="007145E1" w:rsidRDefault="00AB71D5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 NOT: </w:t>
      </w:r>
    </w:p>
    <w:p w14:paraId="68A02A63" w14:textId="77777777" w:rsidR="007145E1" w:rsidRPr="007145E1" w:rsidRDefault="007145E1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6C46EF1" w14:textId="623D66DD" w:rsidR="00AB71D5" w:rsidRPr="007145E1" w:rsidRDefault="00AB71D5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1) Stajyer öğrenci ücretlerinin öğrenci </w:t>
      </w:r>
      <w:proofErr w:type="gram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hesaplarına  banka</w:t>
      </w:r>
      <w:proofErr w:type="gram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ptt</w:t>
      </w:r>
      <w:proofErr w:type="spell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aracılığı ile yapılması ve dekontun ekte tarafımıza gönderilmesi gerekmektedir.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(Bordro geçerli değildir)</w:t>
      </w:r>
    </w:p>
    <w:p w14:paraId="38E0C66E" w14:textId="5E1E958B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2) Ödemenin her ayın </w:t>
      </w:r>
      <w:hyperlink r:id="rId5" w:tgtFrame="_blank" w:history="1">
        <w:r w:rsidRPr="007145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10.</w:t>
        </w:r>
      </w:hyperlink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gününe </w:t>
      </w:r>
      <w:proofErr w:type="gram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kadar  öğrencinin</w:t>
      </w:r>
      <w:proofErr w:type="gram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banka hesabına yatırılmış olması şartıyla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(Ödemede öğrencinin açık kimliğinin belli olması gerekmektedir.)</w:t>
      </w:r>
    </w:p>
    <w:p w14:paraId="22292A40" w14:textId="7F13EF68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3) Maaş dekontlarının ve ekteki formaların eksiksiz doldurulup gönderilmesi halinde işleme alınacaktır.</w:t>
      </w:r>
    </w:p>
    <w:p w14:paraId="2046AD3F" w14:textId="2B2B42F4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 xml:space="preserve">4) Ekte gönderilen İlgili forma Firma adı ve/veya şahıs </w:t>
      </w:r>
      <w:proofErr w:type="gram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adı ,</w:t>
      </w:r>
      <w:proofErr w:type="gram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 Firmaya Ait IBAN </w:t>
      </w: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(Üniversitemizin bankaya gönderdiği IBAN numaralarının firma adıyla uyuşması gerekmektedir.)  </w:t>
      </w:r>
      <w:proofErr w:type="gramStart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numarasının</w:t>
      </w:r>
      <w:proofErr w:type="gramEnd"/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doğru yazılması gerekmektedir. </w:t>
      </w:r>
    </w:p>
    <w:p w14:paraId="5271151D" w14:textId="182FEDC6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  <w:r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5)  Bazı firmalar istemiş olduğumuz forma stajyer öğrenci olarak çalıştırdıkları </w:t>
      </w:r>
      <w:r w:rsidR="007145E1"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Lise, </w:t>
      </w:r>
      <w:proofErr w:type="spellStart"/>
      <w:proofErr w:type="gramStart"/>
      <w:r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Myo</w:t>
      </w:r>
      <w:proofErr w:type="spellEnd"/>
      <w:r w:rsidR="007145E1"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,  Fakülte</w:t>
      </w:r>
      <w:proofErr w:type="gramEnd"/>
      <w:r w:rsidR="007145E1"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öğrencilerini de ekledikleri görülmüştür. Başka okula ait öğrencilerin Yüksekokulumuz formunda yer alması hatalı ödemelere yol açabileceğinden sadece Hendek Meslek Yüksekokulu öğrencilerinin forma yazılması ve dekontlarının gönderilmesi gerekmektedir.</w:t>
      </w:r>
    </w:p>
    <w:p w14:paraId="5743E176" w14:textId="5C93BFA0" w:rsidR="00AB71D5" w:rsidRPr="007145E1" w:rsidRDefault="00AB71D5" w:rsidP="0071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  <w:r w:rsidRPr="00714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6) Ekte gönderilen İlgili form ve öğrencinin hesabına ücretin yattığına dair banka dekontu eksik olan firmaların maili dikkate alınmayacaktır.</w:t>
      </w:r>
    </w:p>
    <w:p w14:paraId="622D433B" w14:textId="77777777" w:rsidR="00AB71D5" w:rsidRPr="007145E1" w:rsidRDefault="00AB71D5" w:rsidP="007145E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19"/>
          <w:szCs w:val="19"/>
          <w:lang w:eastAsia="tr-TR"/>
        </w:rPr>
        <w:t> </w:t>
      </w:r>
    </w:p>
    <w:p w14:paraId="7D7926B1" w14:textId="77777777" w:rsidR="00AB71D5" w:rsidRPr="007145E1" w:rsidRDefault="00AB71D5" w:rsidP="007145E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Bilgilerinize sunulur.</w:t>
      </w:r>
    </w:p>
    <w:p w14:paraId="2BCE4299" w14:textId="77777777" w:rsidR="00AB71D5" w:rsidRPr="007145E1" w:rsidRDefault="00AB71D5" w:rsidP="007145E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lang w:eastAsia="tr-TR"/>
        </w:rPr>
      </w:pPr>
      <w:r w:rsidRPr="007145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22DDA972" w14:textId="02C9D4E9" w:rsidR="00EC16F5" w:rsidRPr="007145E1" w:rsidRDefault="007145E1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ARİFİYE</w:t>
      </w:r>
      <w:r w:rsidR="00AB71D5"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gramStart"/>
      <w:r w:rsidR="00AB71D5"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MYO  MÜDÜRLÜĞÜ</w:t>
      </w:r>
      <w:proofErr w:type="gramEnd"/>
    </w:p>
    <w:p w14:paraId="2CBA474B" w14:textId="0FE8EF72" w:rsidR="00710061" w:rsidRDefault="00AB71D5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u w:val="single"/>
          <w:lang w:eastAsia="tr-TR"/>
        </w:rPr>
      </w:pPr>
      <w:r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Web   </w:t>
      </w:r>
      <w:proofErr w:type="gramStart"/>
      <w:r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 :</w:t>
      </w:r>
      <w:proofErr w:type="gramEnd"/>
      <w:r w:rsidRPr="0071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hyperlink r:id="rId6" w:history="1">
        <w:r w:rsidR="007145E1" w:rsidRPr="007145E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www.arifiye.subu.edu.tr</w:t>
        </w:r>
      </w:hyperlink>
    </w:p>
    <w:p w14:paraId="76369B96" w14:textId="77777777" w:rsidR="007145E1" w:rsidRPr="007145E1" w:rsidRDefault="007145E1" w:rsidP="00714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7145E1" w:rsidRPr="007145E1" w:rsidSect="007145E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D5"/>
    <w:rsid w:val="004312E9"/>
    <w:rsid w:val="00710061"/>
    <w:rsid w:val="007145E1"/>
    <w:rsid w:val="009F1787"/>
    <w:rsid w:val="00AB71D5"/>
    <w:rsid w:val="00E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21D4"/>
  <w15:docId w15:val="{FB4B722B-620B-4B98-9B32-A1A516C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45E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fiye.subu.edu.tr" TargetMode="External"/><Relationship Id="rId5" Type="http://schemas.openxmlformats.org/officeDocument/2006/relationships/hyperlink" Target="http://10.cu/" TargetMode="External"/><Relationship Id="rId4" Type="http://schemas.openxmlformats.org/officeDocument/2006/relationships/hyperlink" Target="mailto:arifiyemyo@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ESER ÖMER YILDIZ</cp:lastModifiedBy>
  <cp:revision>4</cp:revision>
  <dcterms:created xsi:type="dcterms:W3CDTF">2020-11-04T11:46:00Z</dcterms:created>
  <dcterms:modified xsi:type="dcterms:W3CDTF">2020-12-15T11:19:00Z</dcterms:modified>
</cp:coreProperties>
</file>