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95D4A" w14:textId="77777777" w:rsidR="00890E7A" w:rsidRPr="00890E7A" w:rsidRDefault="00890E7A" w:rsidP="009B37D4">
      <w:pPr>
        <w:tabs>
          <w:tab w:val="left" w:pos="426"/>
        </w:tabs>
        <w:spacing w:before="120"/>
        <w:jc w:val="both"/>
      </w:pPr>
      <w:r w:rsidRPr="00890E7A">
        <w:rPr>
          <w:b/>
        </w:rPr>
        <w:t xml:space="preserve">GÖREV TANIMI: </w:t>
      </w:r>
      <w:r w:rsidRPr="00890E7A">
        <w:t>ÖĞRETİM ÜYESİ</w:t>
      </w:r>
    </w:p>
    <w:p w14:paraId="562C98D4" w14:textId="77777777" w:rsidR="00890E7A" w:rsidRPr="00890E7A" w:rsidRDefault="00890E7A" w:rsidP="009B37D4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17575E21" w14:textId="1B50A312" w:rsidR="00890E7A" w:rsidRPr="009B37D4" w:rsidRDefault="00890E7A" w:rsidP="009B37D4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890E7A">
        <w:rPr>
          <w:sz w:val="24"/>
          <w:szCs w:val="24"/>
        </w:rPr>
        <w:t>KURUM İÇİNDEKİ YERİ</w:t>
      </w:r>
    </w:p>
    <w:p w14:paraId="0DC2DB34" w14:textId="77777777" w:rsidR="00890E7A" w:rsidRPr="00890E7A" w:rsidRDefault="00890E7A" w:rsidP="009B37D4">
      <w:pPr>
        <w:tabs>
          <w:tab w:val="left" w:pos="426"/>
        </w:tabs>
        <w:spacing w:before="120"/>
        <w:jc w:val="both"/>
      </w:pPr>
      <w:r w:rsidRPr="00890E7A">
        <w:rPr>
          <w:b/>
        </w:rPr>
        <w:t xml:space="preserve">Üst Makam: </w:t>
      </w:r>
      <w:r w:rsidRPr="00890E7A">
        <w:t>Bölüm Başkanı-Müdür Yardımcısı-Müdür</w:t>
      </w:r>
    </w:p>
    <w:p w14:paraId="07600ABF" w14:textId="77777777" w:rsidR="00890E7A" w:rsidRPr="00890E7A" w:rsidRDefault="00890E7A" w:rsidP="009B37D4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0A89055A" w14:textId="77777777" w:rsidR="00890E7A" w:rsidRPr="00890E7A" w:rsidRDefault="00890E7A" w:rsidP="009B37D4">
      <w:pPr>
        <w:tabs>
          <w:tab w:val="left" w:pos="426"/>
        </w:tabs>
        <w:spacing w:before="120"/>
        <w:jc w:val="both"/>
      </w:pPr>
      <w:r w:rsidRPr="00890E7A">
        <w:rPr>
          <w:b/>
        </w:rPr>
        <w:t xml:space="preserve">Bağlı Birimler: </w:t>
      </w:r>
    </w:p>
    <w:p w14:paraId="459EF781" w14:textId="77777777" w:rsidR="00890E7A" w:rsidRPr="00890E7A" w:rsidRDefault="00890E7A" w:rsidP="009B37D4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7E89F756" w14:textId="77777777" w:rsidR="00890E7A" w:rsidRPr="00890E7A" w:rsidRDefault="00890E7A" w:rsidP="009B37D4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890E7A">
        <w:rPr>
          <w:sz w:val="24"/>
          <w:szCs w:val="24"/>
        </w:rPr>
        <w:t>GÖREVİN KISA TANIMI</w:t>
      </w:r>
    </w:p>
    <w:p w14:paraId="4902374D" w14:textId="77777777" w:rsidR="00890E7A" w:rsidRPr="00890E7A" w:rsidRDefault="00890E7A" w:rsidP="009B37D4">
      <w:pPr>
        <w:pStyle w:val="GvdeMetni"/>
        <w:tabs>
          <w:tab w:val="left" w:pos="426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890E7A">
        <w:rPr>
          <w:sz w:val="24"/>
          <w:szCs w:val="24"/>
          <w:u w:val="none"/>
        </w:rPr>
        <w:t>Sakarya Uygulamalı Bilimler Üniversitesi üst yönetimi tarafından belirlenen amaç ve ilkelere uygun olarak; eğitim-öğretim ve danışmanlık için gerekli tüm faaliyetlerin etkinlik, ekonomik ve verimlilik ilkelerine uygun yürütülmesi hususunda çalışmak.</w:t>
      </w:r>
    </w:p>
    <w:p w14:paraId="3703B803" w14:textId="77777777" w:rsidR="009B37D4" w:rsidRDefault="009B37D4" w:rsidP="009B37D4">
      <w:pPr>
        <w:pStyle w:val="GvdeMetni"/>
        <w:tabs>
          <w:tab w:val="left" w:pos="426"/>
        </w:tabs>
        <w:spacing w:before="120"/>
        <w:jc w:val="both"/>
        <w:rPr>
          <w:b/>
          <w:sz w:val="24"/>
          <w:szCs w:val="24"/>
          <w:u w:val="none"/>
        </w:rPr>
      </w:pPr>
    </w:p>
    <w:p w14:paraId="12CCA3D0" w14:textId="07327D75" w:rsidR="00890E7A" w:rsidRPr="00890E7A" w:rsidRDefault="00890E7A" w:rsidP="009B37D4">
      <w:pPr>
        <w:pStyle w:val="GvdeMetni"/>
        <w:tabs>
          <w:tab w:val="left" w:pos="426"/>
        </w:tabs>
        <w:spacing w:before="120"/>
        <w:jc w:val="both"/>
        <w:rPr>
          <w:b/>
          <w:sz w:val="24"/>
          <w:szCs w:val="24"/>
          <w:u w:val="none"/>
        </w:rPr>
      </w:pPr>
      <w:r w:rsidRPr="00890E7A">
        <w:rPr>
          <w:b/>
          <w:sz w:val="24"/>
          <w:szCs w:val="24"/>
          <w:u w:val="none"/>
        </w:rPr>
        <w:t>GÖREV, YETKİ VE SORUMLULUKLARI</w:t>
      </w:r>
    </w:p>
    <w:p w14:paraId="707496CE" w14:textId="6D9C5EE9" w:rsidR="00890E7A" w:rsidRPr="00890E7A" w:rsidRDefault="00890E7A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890E7A">
        <w:t>Anayasanın 129. Maddesinin “Memurlar ve diğer kamu görevlileri Anayasa ve kanunlara sadık kalarak faaliyette bulunmakla yükümlüdürler” hükmüne uymak</w:t>
      </w:r>
      <w:r w:rsidR="00464B8F">
        <w:t>.</w:t>
      </w:r>
    </w:p>
    <w:p w14:paraId="43CA3F11" w14:textId="36F99A92" w:rsidR="00890E7A" w:rsidRPr="00890E7A" w:rsidRDefault="00890E7A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/>
        <w:ind w:left="0" w:firstLine="426"/>
        <w:jc w:val="both"/>
      </w:pPr>
      <w:r w:rsidRPr="00890E7A">
        <w:t>657 sayılı Devlet Memurları Kanunu’nun 2. bölümünde (ödev ve sorumluluklar) yer alan 6-16. maddelere uymak</w:t>
      </w:r>
      <w:r w:rsidR="00464B8F">
        <w:t>.</w:t>
      </w:r>
    </w:p>
    <w:p w14:paraId="40E24E1C" w14:textId="715C9037" w:rsidR="00890E7A" w:rsidRPr="00890E7A" w:rsidRDefault="00890E7A">
      <w:pPr>
        <w:pStyle w:val="GvdeMetni"/>
        <w:numPr>
          <w:ilvl w:val="0"/>
          <w:numId w:val="1"/>
        </w:numPr>
        <w:tabs>
          <w:tab w:val="left" w:pos="426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890E7A">
        <w:rPr>
          <w:sz w:val="24"/>
          <w:szCs w:val="24"/>
          <w:u w:val="none"/>
        </w:rPr>
        <w:t>Ön lisans, lisans ve lisansüstü düzeylerde eğitim-öğretim ve uygulamalı çalışmalar yapmak ve yaptırmak, proje hazırlıklarını ve seminerleri yönetmek</w:t>
      </w:r>
      <w:r w:rsidR="00464B8F">
        <w:rPr>
          <w:sz w:val="24"/>
          <w:szCs w:val="24"/>
          <w:u w:val="none"/>
        </w:rPr>
        <w:t>.</w:t>
      </w:r>
    </w:p>
    <w:p w14:paraId="44DB6755" w14:textId="5E5EB107" w:rsidR="00890E7A" w:rsidRPr="00890E7A" w:rsidRDefault="00890E7A">
      <w:pPr>
        <w:pStyle w:val="GvdeMetni"/>
        <w:numPr>
          <w:ilvl w:val="0"/>
          <w:numId w:val="1"/>
        </w:numPr>
        <w:tabs>
          <w:tab w:val="left" w:pos="426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890E7A">
        <w:rPr>
          <w:sz w:val="24"/>
          <w:szCs w:val="24"/>
          <w:u w:val="none"/>
        </w:rPr>
        <w:t>Bilimsel araştırmalar ve yayımlar yapmak</w:t>
      </w:r>
      <w:r w:rsidR="00464B8F">
        <w:rPr>
          <w:sz w:val="24"/>
          <w:szCs w:val="24"/>
          <w:u w:val="none"/>
        </w:rPr>
        <w:t>.</w:t>
      </w:r>
    </w:p>
    <w:p w14:paraId="3017F595" w14:textId="11828F0F" w:rsidR="00890E7A" w:rsidRPr="00890E7A" w:rsidRDefault="00890E7A">
      <w:pPr>
        <w:pStyle w:val="GvdeMetni"/>
        <w:numPr>
          <w:ilvl w:val="0"/>
          <w:numId w:val="1"/>
        </w:numPr>
        <w:tabs>
          <w:tab w:val="left" w:pos="426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890E7A">
        <w:rPr>
          <w:sz w:val="24"/>
          <w:szCs w:val="24"/>
          <w:u w:val="none"/>
        </w:rPr>
        <w:t>Belirli günlerde öğrencileri kabul ederek, onlara gerekli konularda yardım etmek, bu kanundaki amaç ve ana ilkeler doğrultusunda yol göstermek ve rehberlik etmek</w:t>
      </w:r>
      <w:r w:rsidR="00464B8F">
        <w:rPr>
          <w:sz w:val="24"/>
          <w:szCs w:val="24"/>
          <w:u w:val="none"/>
        </w:rPr>
        <w:t>.</w:t>
      </w:r>
    </w:p>
    <w:p w14:paraId="22351678" w14:textId="61FFC157" w:rsidR="00890E7A" w:rsidRPr="00890E7A" w:rsidRDefault="00890E7A">
      <w:pPr>
        <w:pStyle w:val="GvdeMetni"/>
        <w:numPr>
          <w:ilvl w:val="0"/>
          <w:numId w:val="1"/>
        </w:numPr>
        <w:tabs>
          <w:tab w:val="left" w:pos="426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890E7A">
        <w:rPr>
          <w:sz w:val="24"/>
          <w:szCs w:val="24"/>
          <w:u w:val="none"/>
        </w:rPr>
        <w:t>Bölüm başkanlığı ve müdürlük tarafından oluşturulan komisyonlardaki görevleri yürütmek</w:t>
      </w:r>
      <w:r w:rsidR="00464B8F">
        <w:rPr>
          <w:sz w:val="24"/>
          <w:szCs w:val="24"/>
          <w:u w:val="none"/>
        </w:rPr>
        <w:t>.</w:t>
      </w:r>
    </w:p>
    <w:p w14:paraId="69ABBC0E" w14:textId="129ECC3F" w:rsidR="00890E7A" w:rsidRPr="00890E7A" w:rsidRDefault="00890E7A">
      <w:pPr>
        <w:pStyle w:val="GvdeMetni"/>
        <w:numPr>
          <w:ilvl w:val="0"/>
          <w:numId w:val="1"/>
        </w:numPr>
        <w:tabs>
          <w:tab w:val="left" w:pos="426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890E7A">
        <w:rPr>
          <w:sz w:val="24"/>
          <w:szCs w:val="24"/>
          <w:u w:val="none"/>
        </w:rPr>
        <w:t>Döneme ait yürüttüğü dersler için Bilgi Yönetim Sistemi (BYS) üzerinden oluşturacağı ek ders ücret formunu, ilgili bölüm başkanına imzalatarak eğitim-öğretimin başladığı iki hafta içerisinde mali işler sorumlusuna teslim etmek</w:t>
      </w:r>
      <w:r w:rsidR="00464B8F">
        <w:rPr>
          <w:sz w:val="24"/>
          <w:szCs w:val="24"/>
          <w:u w:val="none"/>
        </w:rPr>
        <w:t>.</w:t>
      </w:r>
    </w:p>
    <w:p w14:paraId="7C5A4358" w14:textId="4B6BDA16" w:rsidR="00890E7A" w:rsidRPr="00890E7A" w:rsidRDefault="00890E7A">
      <w:pPr>
        <w:pStyle w:val="GvdeMetni"/>
        <w:numPr>
          <w:ilvl w:val="0"/>
          <w:numId w:val="1"/>
        </w:numPr>
        <w:tabs>
          <w:tab w:val="left" w:pos="426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890E7A">
        <w:rPr>
          <w:sz w:val="24"/>
          <w:szCs w:val="24"/>
          <w:u w:val="none"/>
        </w:rPr>
        <w:t>Döneme ait yürüttüğü derslerin yarıyıl sonu başarı listelerini son sınav tarihinden itibaren en geç bir hafta içerisinde ilgili bölüm başkanlığına teslim etmek</w:t>
      </w:r>
      <w:r w:rsidR="00464B8F">
        <w:rPr>
          <w:sz w:val="24"/>
          <w:szCs w:val="24"/>
          <w:u w:val="none"/>
        </w:rPr>
        <w:t>.</w:t>
      </w:r>
    </w:p>
    <w:p w14:paraId="2DD67424" w14:textId="5264E0D8" w:rsidR="00890E7A" w:rsidRPr="00890E7A" w:rsidRDefault="00890E7A">
      <w:pPr>
        <w:pStyle w:val="GvdeMetni"/>
        <w:numPr>
          <w:ilvl w:val="0"/>
          <w:numId w:val="1"/>
        </w:numPr>
        <w:tabs>
          <w:tab w:val="left" w:pos="426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890E7A">
        <w:rPr>
          <w:sz w:val="24"/>
          <w:szCs w:val="24"/>
          <w:u w:val="none"/>
        </w:rPr>
        <w:t>Kurumsal e-posta ve Elektronik Belge Yönetim Sistemi (EBYS) hesabını her gün kontrol etmek</w:t>
      </w:r>
      <w:r w:rsidR="00464B8F">
        <w:rPr>
          <w:sz w:val="24"/>
          <w:szCs w:val="24"/>
          <w:u w:val="none"/>
        </w:rPr>
        <w:t>.</w:t>
      </w:r>
    </w:p>
    <w:p w14:paraId="17325595" w14:textId="77777777" w:rsidR="00890E7A" w:rsidRDefault="00890E7A">
      <w:pPr>
        <w:pStyle w:val="GvdeMetni"/>
        <w:numPr>
          <w:ilvl w:val="0"/>
          <w:numId w:val="1"/>
        </w:numPr>
        <w:tabs>
          <w:tab w:val="left" w:pos="426"/>
        </w:tabs>
        <w:spacing w:before="120"/>
        <w:ind w:left="0" w:firstLine="426"/>
        <w:jc w:val="both"/>
        <w:rPr>
          <w:sz w:val="24"/>
          <w:szCs w:val="24"/>
          <w:u w:val="none"/>
        </w:rPr>
      </w:pPr>
      <w:r w:rsidRPr="00890E7A">
        <w:rPr>
          <w:sz w:val="24"/>
          <w:szCs w:val="24"/>
          <w:u w:val="none"/>
        </w:rPr>
        <w:t>Bölüm başkanlığı ve müdürlük tarafından verilen sorumluluk alanı ile ilgili diğer görevleri yapmak.</w:t>
      </w:r>
    </w:p>
    <w:p w14:paraId="0F443B67" w14:textId="77777777" w:rsidR="009B37D4" w:rsidRDefault="009B37D4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6F2F60AF" w14:textId="77777777" w:rsidR="009B37D4" w:rsidRDefault="009B37D4" w:rsidP="009B37D4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</w:p>
    <w:p w14:paraId="2DB5E6E4" w14:textId="77777777" w:rsidR="00565FCE" w:rsidRDefault="00565FCE" w:rsidP="009B37D4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</w:p>
    <w:p w14:paraId="6811FE19" w14:textId="7587A0C3" w:rsidR="00890E7A" w:rsidRPr="00890E7A" w:rsidRDefault="00890E7A" w:rsidP="009B37D4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890E7A">
        <w:rPr>
          <w:sz w:val="24"/>
          <w:szCs w:val="24"/>
        </w:rPr>
        <w:t>GÖREVİN GEREKTİRDİĞİ NİTELİKLER</w:t>
      </w:r>
    </w:p>
    <w:p w14:paraId="6900434C" w14:textId="77777777" w:rsidR="00890E7A" w:rsidRPr="00890E7A" w:rsidRDefault="00890E7A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890E7A">
        <w:rPr>
          <w:color w:val="auto"/>
          <w:sz w:val="24"/>
          <w:szCs w:val="24"/>
        </w:rPr>
        <w:t>657 Sayılı Devlet Memurları</w:t>
      </w:r>
      <w:r w:rsidRPr="00890E7A">
        <w:rPr>
          <w:color w:val="auto"/>
          <w:spacing w:val="-11"/>
          <w:sz w:val="24"/>
          <w:szCs w:val="24"/>
        </w:rPr>
        <w:t xml:space="preserve"> </w:t>
      </w:r>
      <w:r w:rsidRPr="00890E7A">
        <w:rPr>
          <w:color w:val="auto"/>
          <w:sz w:val="24"/>
          <w:szCs w:val="24"/>
        </w:rPr>
        <w:t>Kanunu</w:t>
      </w:r>
    </w:p>
    <w:p w14:paraId="4A22B8DD" w14:textId="77777777" w:rsidR="00890E7A" w:rsidRPr="00890E7A" w:rsidRDefault="00890E7A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890E7A">
        <w:rPr>
          <w:color w:val="auto"/>
          <w:sz w:val="24"/>
          <w:szCs w:val="24"/>
        </w:rPr>
        <w:t>2547 Sayılı Yükseköğretim</w:t>
      </w:r>
      <w:r w:rsidRPr="00890E7A">
        <w:rPr>
          <w:color w:val="auto"/>
          <w:spacing w:val="-10"/>
          <w:sz w:val="24"/>
          <w:szCs w:val="24"/>
        </w:rPr>
        <w:t xml:space="preserve"> </w:t>
      </w:r>
      <w:r w:rsidRPr="00890E7A">
        <w:rPr>
          <w:color w:val="auto"/>
          <w:sz w:val="24"/>
          <w:szCs w:val="24"/>
        </w:rPr>
        <w:t>Kanunu</w:t>
      </w:r>
    </w:p>
    <w:p w14:paraId="311AD299" w14:textId="77777777" w:rsidR="00890E7A" w:rsidRPr="00890E7A" w:rsidRDefault="00890E7A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890E7A">
        <w:rPr>
          <w:color w:val="auto"/>
          <w:sz w:val="24"/>
          <w:szCs w:val="24"/>
        </w:rPr>
        <w:t>2914 sayılı Yükseköğretim Personel Kanunu</w:t>
      </w:r>
    </w:p>
    <w:p w14:paraId="6D0E0907" w14:textId="77777777" w:rsidR="00890E7A" w:rsidRPr="00890E7A" w:rsidRDefault="00890E7A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890E7A">
        <w:rPr>
          <w:color w:val="auto"/>
          <w:sz w:val="24"/>
          <w:szCs w:val="24"/>
        </w:rPr>
        <w:lastRenderedPageBreak/>
        <w:t>Üniversitelerde Akademik Teşkilât</w:t>
      </w:r>
      <w:r w:rsidRPr="00890E7A">
        <w:rPr>
          <w:color w:val="auto"/>
          <w:spacing w:val="-14"/>
          <w:sz w:val="24"/>
          <w:szCs w:val="24"/>
        </w:rPr>
        <w:t xml:space="preserve"> </w:t>
      </w:r>
      <w:r w:rsidRPr="00890E7A">
        <w:rPr>
          <w:color w:val="auto"/>
          <w:sz w:val="24"/>
          <w:szCs w:val="24"/>
        </w:rPr>
        <w:t>Yönetmeliği</w:t>
      </w:r>
    </w:p>
    <w:p w14:paraId="4E7D3C64" w14:textId="77777777" w:rsidR="00890E7A" w:rsidRPr="00890E7A" w:rsidRDefault="00890E7A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890E7A">
        <w:rPr>
          <w:color w:val="auto"/>
          <w:sz w:val="24"/>
          <w:szCs w:val="24"/>
        </w:rPr>
        <w:t>SUBÜ Lisans ve Ön Lisans Eğitim-Öğretim ve Sınav Yönetmeliği</w:t>
      </w:r>
    </w:p>
    <w:p w14:paraId="3582A311" w14:textId="77777777" w:rsidR="00890E7A" w:rsidRPr="00890E7A" w:rsidRDefault="00890E7A">
      <w:pPr>
        <w:widowControl w:val="0"/>
        <w:numPr>
          <w:ilvl w:val="0"/>
          <w:numId w:val="2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r w:rsidRPr="00890E7A">
        <w:t>SUBÜ Meslek Yüksekokulları Zorunlu İşyeri Stajı Yönergesi</w:t>
      </w:r>
    </w:p>
    <w:p w14:paraId="6FB69BBD" w14:textId="77777777" w:rsidR="00890E7A" w:rsidRPr="00890E7A" w:rsidRDefault="00890E7A">
      <w:pPr>
        <w:widowControl w:val="0"/>
        <w:numPr>
          <w:ilvl w:val="0"/>
          <w:numId w:val="2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r w:rsidRPr="00890E7A">
        <w:t>SUBÜ Lisans ve Ön Lisans Uygulamalı Eğitimler Yönergesi</w:t>
      </w:r>
    </w:p>
    <w:p w14:paraId="4B819653" w14:textId="77777777" w:rsidR="00890E7A" w:rsidRPr="00890E7A" w:rsidRDefault="00890E7A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890E7A">
        <w:rPr>
          <w:color w:val="auto"/>
          <w:sz w:val="24"/>
          <w:szCs w:val="24"/>
        </w:rPr>
        <w:t>Üniversitemizin eğitim-öğretimle ilgili tüm yönetmelik, yönerge ve senato esasları</w:t>
      </w:r>
    </w:p>
    <w:p w14:paraId="4570C0F3" w14:textId="020412BF" w:rsidR="00890E7A" w:rsidRPr="00890E7A" w:rsidRDefault="00890E7A">
      <w:pPr>
        <w:widowControl w:val="0"/>
        <w:numPr>
          <w:ilvl w:val="0"/>
          <w:numId w:val="2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bookmarkStart w:id="0" w:name="_GoBack"/>
      <w:r w:rsidRPr="00890E7A">
        <w:t>Yükseköğretim Kurumlarında Ön lisans ve Lisans Düzeyindeki Programlar Arasında Geçiş, Çift Anadal, Yan Dal ile Kurumlar Arası Kredi Transferi Yapılması Esaslarına İlişkin Yönetmelik</w:t>
      </w:r>
      <w:bookmarkEnd w:id="0"/>
    </w:p>
    <w:sectPr w:rsidR="00890E7A" w:rsidRPr="00890E7A" w:rsidSect="00216C5A">
      <w:headerReference w:type="even" r:id="rId8"/>
      <w:head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1933D" w14:textId="77777777" w:rsidR="00446F35" w:rsidRDefault="00446F35" w:rsidP="00615A69">
      <w:r>
        <w:separator/>
      </w:r>
    </w:p>
  </w:endnote>
  <w:endnote w:type="continuationSeparator" w:id="0">
    <w:p w14:paraId="1FA8D8A9" w14:textId="77777777" w:rsidR="00446F35" w:rsidRDefault="00446F35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8465F" w14:textId="77777777" w:rsidR="00446F35" w:rsidRDefault="00446F35" w:rsidP="00615A69">
      <w:r>
        <w:separator/>
      </w:r>
    </w:p>
  </w:footnote>
  <w:footnote w:type="continuationSeparator" w:id="0">
    <w:p w14:paraId="5AD27407" w14:textId="77777777" w:rsidR="00446F35" w:rsidRDefault="00446F35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1A8EE89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151871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151871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4C6"/>
    <w:multiLevelType w:val="multilevel"/>
    <w:tmpl w:val="FAE83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8329D"/>
    <w:multiLevelType w:val="hybridMultilevel"/>
    <w:tmpl w:val="D1181E98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E702F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1871"/>
    <w:rsid w:val="0015227F"/>
    <w:rsid w:val="001531D5"/>
    <w:rsid w:val="00161A6A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2ACC"/>
    <w:rsid w:val="00410346"/>
    <w:rsid w:val="004212CB"/>
    <w:rsid w:val="0042289F"/>
    <w:rsid w:val="00431D57"/>
    <w:rsid w:val="00446F35"/>
    <w:rsid w:val="004558FF"/>
    <w:rsid w:val="00464B8F"/>
    <w:rsid w:val="00470E63"/>
    <w:rsid w:val="00473495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034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65FCE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3D82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1464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15C5"/>
    <w:rsid w:val="00964988"/>
    <w:rsid w:val="00983F90"/>
    <w:rsid w:val="009875AC"/>
    <w:rsid w:val="00993059"/>
    <w:rsid w:val="00995400"/>
    <w:rsid w:val="0099770C"/>
    <w:rsid w:val="009A19F7"/>
    <w:rsid w:val="009B0CAF"/>
    <w:rsid w:val="009B1235"/>
    <w:rsid w:val="009B37D4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17AF"/>
    <w:rsid w:val="00DF2152"/>
    <w:rsid w:val="00E05F6C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7B4A-839B-4071-970A-D44E8290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SUBU</cp:lastModifiedBy>
  <cp:revision>3</cp:revision>
  <cp:lastPrinted>2023-11-02T06:56:00Z</cp:lastPrinted>
  <dcterms:created xsi:type="dcterms:W3CDTF">2023-11-02T06:57:00Z</dcterms:created>
  <dcterms:modified xsi:type="dcterms:W3CDTF">2024-03-18T08:17:00Z</dcterms:modified>
</cp:coreProperties>
</file>