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İKLİMLENDİRME VE SOĞUTMA TEKNOLOJİSİ PROGRAMI 1. SINIF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/ 2025 ÖĞRETİM YILI BAHAR YARIYILI </w:t>
      </w:r>
      <w:r w:rsidDel="00000000" w:rsidR="00000000" w:rsidRPr="00000000">
        <w:rPr>
          <w:b w:val="1"/>
          <w:rtl w:val="0"/>
        </w:rPr>
        <w:t xml:space="preserve">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7.0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3546"/>
        <w:gridCol w:w="3402"/>
        <w:tblGridChange w:id="0">
          <w:tblGrid>
            <w:gridCol w:w="1342"/>
            <w:gridCol w:w="982"/>
            <w:gridCol w:w="5895"/>
            <w:gridCol w:w="3546"/>
            <w:gridCol w:w="3402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363.20000000000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SOĞUTMA TEKNOLOJİLERİ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Öğr. Üyesi Alpaslan ALKAN</w:t>
            </w:r>
          </w:p>
        </w:tc>
      </w:tr>
      <w:tr>
        <w:trPr>
          <w:cantSplit w:val="0"/>
          <w:trHeight w:val="454.0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ISI TEKNİĞİ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Öğr. Gör. Eser Ömer YILDIZ</w:t>
            </w:r>
          </w:p>
        </w:tc>
      </w:tr>
      <w:tr>
        <w:trPr>
          <w:cantSplit w:val="0"/>
          <w:trHeight w:val="393.46666666666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BİLGİSAYAR DESTEKLİ TESİSAT TASARIMI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Öğr.Gör. Hasan Ali ÖZDEMİR</w:t>
            </w:r>
          </w:p>
        </w:tc>
      </w:tr>
      <w:tr>
        <w:trPr>
          <w:cantSplit w:val="0"/>
          <w:trHeight w:val="499.40000000000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ISITMA SİSTEMLERİ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Öğr. Üyesi Alpaslan ALKAN</w:t>
            </w:r>
          </w:p>
        </w:tc>
      </w:tr>
      <w:tr>
        <w:trPr>
          <w:cantSplit w:val="0"/>
          <w:trHeight w:val="438.86666666666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İKLİMLENDİRME VE SOĞUTMA ELEKTRİĞİ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Öğr.Gör. Özden MERT</w:t>
            </w:r>
          </w:p>
        </w:tc>
      </w:tr>
      <w:tr>
        <w:trPr>
          <w:cantSplit w:val="0"/>
          <w:trHeight w:val="408.60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KAYNAK TEKNİĞİ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Öğr. Gör. Gürhan DENİZ</w:t>
            </w:r>
          </w:p>
        </w:tc>
      </w:tr>
      <w:tr>
        <w:trPr>
          <w:cantSplit w:val="0"/>
          <w:trHeight w:val="423.7333333333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MESLEK RESİM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Öğr.Gör. Hasan Ali ÖZDEMİR</w:t>
            </w:r>
          </w:p>
        </w:tc>
      </w:tr>
      <w:tr>
        <w:trPr>
          <w:cantSplit w:val="0"/>
          <w:trHeight w:val="423.7333333333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ALTERNATİF ENERJİ SİSTEMLERİ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Öğr.Gör. Eser Ömer YILDIZ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İKLİMLENDİRME VE SOĞUTMA TEKNOLOJİSİ PROGRAMI 2. SINIF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u32ib5dgsjo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2024 / 2025 ÖĞRETİM YILI BAHAR YARIYILI</w:t>
      </w:r>
      <w:r w:rsidDel="00000000" w:rsidR="00000000" w:rsidRPr="00000000">
        <w:rPr>
          <w:b w:val="1"/>
          <w:rtl w:val="0"/>
        </w:rPr>
        <w:t xml:space="preserve"> 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49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7.0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3405"/>
        <w:gridCol w:w="3543"/>
        <w:tblGridChange w:id="0">
          <w:tblGrid>
            <w:gridCol w:w="1342"/>
            <w:gridCol w:w="982"/>
            <w:gridCol w:w="5895"/>
            <w:gridCol w:w="3405"/>
            <w:gridCol w:w="3543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BAKIM TEKNOLOJİLERİ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Dr. Öğr. Üyesi Alpaslan ALKAN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HAVALANDIRMA VE İKLİMLENDİRME TEKNOLOJİLERİ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Öğr.Gör. Hasan Ali ÖZDEMİR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OTOMATİK KONTROL VE KUMANDA DEVRELERİ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Öğr.Gör. Özden MERT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DOĞALGAZ TESİSATI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Öğr.Gör. Hasan Ali ÖZDEMİR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ATATÜRK İLKELERİ VE İNKILÂP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Rule="auto"/>
              <w:ind w:lef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İNGİLİZCE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GİRİŞİMCİLİK VE KARİYER PLANLAMA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Rule="auto"/>
              <w:ind w:lef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İŞLETMEDE MESLEKİ EĞİTİM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Danışman Ofisi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Rule="auto"/>
              <w:ind w:lef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TÜRK DİLİ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</w:tbl>
    <w:p w:rsidR="00000000" w:rsidDel="00000000" w:rsidP="00000000" w:rsidRDefault="00000000" w:rsidRPr="00000000" w14:paraId="0000007C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1906" w:w="16838" w:orient="landscape"/>
      <w:pgMar w:bottom="1077" w:top="1077" w:left="1077" w:right="1077" w:header="567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2169795" cy="809625"/>
              <wp:effectExtent b="0" l="0" r="0" t="0"/>
              <wp:docPr id="39379039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5865" y="337995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9795" cy="809625"/>
              <wp:effectExtent b="0" l="0" r="0" t="0"/>
              <wp:docPr id="39379039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9795" cy="8096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inline distB="0" distT="0" distL="0" distR="0">
              <wp:extent cx="2160270" cy="647700"/>
              <wp:docPr id="393790396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D72349" w:rsidDel="00000000" w:rsidP="00266EAE" w:rsidRDefault="000F2F9E" w:rsidRPr="00000000">
                          <w:pPr>
                            <w:pStyle w:val="Normal0"/>
                            <w:jc w:val="center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160270" cy="591293"/>
                                <wp:effectExtent b="0" l="0" r="0" t="0"/>
                                <wp:docPr id="393790395" name="Resim 393790395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9379039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0" lIns="0" rIns="0" rot="0" upright="1" vert="horz" wrap="square" tIns="0"/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0270" cy="647700"/>
              <wp:effectExtent b="0" l="0" r="0" t="0"/>
              <wp:docPr id="39379039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647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tbl>
    <w:tblPr>
      <w:tblStyle w:val="Table3"/>
      <w:tblpPr w:leftFromText="141" w:rightFromText="141" w:topFromText="0" w:bottomFromText="0" w:vertAnchor="text" w:horzAnchor="text" w:tblpX="12713" w:tblpY="0"/>
      <w:tblW w:w="1971.0" w:type="dxa"/>
      <w:jc w:val="left"/>
      <w:tblBorders>
        <w:top w:color="000000" w:space="0" w:sz="0" w:val="nil"/>
        <w:left w:color="000000" w:space="0" w:sz="0" w:val="nil"/>
        <w:bottom w:color="a6a6a6" w:space="0" w:sz="4" w:val="single"/>
        <w:right w:color="000000" w:space="0" w:sz="0" w:val="nil"/>
        <w:insideH w:color="a6a6a6" w:space="0" w:sz="4" w:val="single"/>
        <w:insideV w:color="000000" w:space="0" w:sz="0" w:val="nil"/>
      </w:tblBorders>
      <w:tblLayout w:type="fixed"/>
      <w:tblLook w:val="0400"/>
    </w:tblPr>
    <w:tblGrid>
      <w:gridCol w:w="1115"/>
      <w:gridCol w:w="856"/>
      <w:tblGridChange w:id="0">
        <w:tblGrid>
          <w:gridCol w:w="1115"/>
          <w:gridCol w:w="856"/>
        </w:tblGrid>
      </w:tblGridChange>
    </w:tblGrid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Doküman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KYS.FRM.408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2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SINAV PROGRAMI FORMU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C410D8"/>
    <w:pPr>
      <w:keepNext w:val="1"/>
      <w:keepLines w:val="1"/>
      <w:spacing w:after="0" w:before="240"/>
      <w:jc w:val="left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 w:val="1"/>
    <w:rsid w:val="00C410D8"/>
    <w:pPr>
      <w:keepNext w:val="1"/>
      <w:spacing w:after="0"/>
      <w:jc w:val="center"/>
      <w:outlineLvl w:val="1"/>
    </w:pPr>
    <w:rPr>
      <w:rFonts w:cs="Times New Roman" w:eastAsia="Times New Roman"/>
      <w:b w:val="1"/>
      <w:bCs w:val="1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stBilgiChar" w:customStyle="1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AltBilgiChar" w:customStyle="1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 w:val="1"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 w:val="1"/>
    <w:rsid w:val="00BD1C18"/>
    <w:pPr>
      <w:shd w:color="auto" w:fill="ffffff" w:val="clear"/>
      <w:ind w:left="720"/>
      <w:contextualSpacing w:val="1"/>
    </w:pPr>
    <w:rPr>
      <w:rFonts w:cs="Times New Roman" w:eastAsia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B3920"/>
    <w:pPr>
      <w:spacing w:after="0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B3920"/>
    <w:rPr>
      <w:rFonts w:ascii="Segoe UI" w:cs="Segoe UI" w:hAnsi="Segoe UI"/>
      <w:sz w:val="18"/>
      <w:szCs w:val="18"/>
    </w:rPr>
  </w:style>
  <w:style w:type="table" w:styleId="TableGrid" w:customStyle="1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SOParagraf" w:customStyle="1">
    <w:name w:val="ISO Paragraf"/>
    <w:basedOn w:val="Normal"/>
    <w:qFormat w:val="1"/>
    <w:rsid w:val="005E2315"/>
    <w:pPr>
      <w:spacing w:after="240" w:before="120"/>
      <w:ind w:firstLine="567"/>
    </w:pPr>
    <w:rPr>
      <w:rFonts w:cs="Times New Roman" w:eastAsia="Times New Roman"/>
      <w:bCs w:val="1"/>
    </w:rPr>
  </w:style>
  <w:style w:type="paragraph" w:styleId="MaddelemeHarf" w:customStyle="1">
    <w:name w:val="Maddeleme (Harf)"/>
    <w:basedOn w:val="Normal"/>
    <w:qFormat w:val="1"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styleId="ISOBalk" w:customStyle="1">
    <w:name w:val="ISO İç Başlık"/>
    <w:basedOn w:val="ISOParagraf"/>
    <w:qFormat w:val="1"/>
    <w:rsid w:val="005E2315"/>
    <w:rPr>
      <w:b w:val="1"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cs="Times New Roman" w:eastAsia="Times New Roman"/>
      <w:b w:val="1"/>
      <w:bCs w:val="1"/>
      <w:sz w:val="140"/>
      <w:szCs w:val="20"/>
      <w:lang w:eastAsia="tr-TR"/>
    </w:rPr>
  </w:style>
  <w:style w:type="character" w:styleId="GvdeMetni2Char" w:customStyle="1">
    <w:name w:val="Gövde Metni 2 Char"/>
    <w:basedOn w:val="VarsaylanParagrafYazTipi"/>
    <w:link w:val="GvdeMetni2"/>
    <w:rsid w:val="00987482"/>
    <w:rPr>
      <w:rFonts w:ascii="Times New Roman" w:cs="Times New Roman" w:eastAsia="Times New Roman" w:hAnsi="Times New Roman"/>
      <w:b w:val="1"/>
      <w:bCs w:val="1"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 w:val="1"/>
    <w:unhideWhenUsed w:val="1"/>
    <w:rsid w:val="00987482"/>
    <w:pPr>
      <w:jc w:val="left"/>
    </w:pPr>
    <w:rPr>
      <w:rFonts w:cs="Times New Roman" w:eastAsia="Times New Roman"/>
      <w:szCs w:val="24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semiHidden w:val="1"/>
    <w:rsid w:val="00987482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 w:val="1"/>
    <w:rsid w:val="00785350"/>
    <w:pPr>
      <w:spacing w:after="0" w:line="240" w:lineRule="auto"/>
    </w:pPr>
    <w:rPr>
      <w:rFonts w:ascii="Calibri" w:cs="Times New Roman" w:eastAsia="Calibri" w:hAnsi="Calibri"/>
    </w:rPr>
  </w:style>
  <w:style w:type="paragraph" w:styleId="Style14" w:customStyle="1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cs="Arial Unicode MS" w:eastAsia="Arial Unicode MS" w:hAnsi="Calibri"/>
      <w:szCs w:val="24"/>
      <w:lang w:eastAsia="tr-TR"/>
    </w:rPr>
  </w:style>
  <w:style w:type="character" w:styleId="FontStyle33" w:customStyle="1">
    <w:name w:val="Font Style33"/>
    <w:uiPriority w:val="99"/>
    <w:rsid w:val="00785350"/>
    <w:rPr>
      <w:rFonts w:ascii="Arial Unicode MS" w:cs="Arial Unicode MS" w:eastAsia="Arial Unicode MS"/>
      <w:b w:val="1"/>
      <w:bCs w:val="1"/>
      <w:sz w:val="14"/>
      <w:szCs w:val="14"/>
    </w:rPr>
  </w:style>
  <w:style w:type="character" w:styleId="FontStyle34" w:customStyle="1">
    <w:name w:val="Font Style34"/>
    <w:uiPriority w:val="99"/>
    <w:rsid w:val="00785350"/>
    <w:rPr>
      <w:rFonts w:ascii="Arial Unicode MS" w:cs="Arial Unicode MS" w:eastAsia="Arial Unicode MS"/>
      <w:sz w:val="14"/>
      <w:szCs w:val="14"/>
    </w:rPr>
  </w:style>
  <w:style w:type="character" w:styleId="Balk2Char" w:customStyle="1">
    <w:name w:val="Başlık 2 Char"/>
    <w:basedOn w:val="VarsaylanParagrafYazTipi"/>
    <w:link w:val="Balk2"/>
    <w:rsid w:val="00C410D8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character" w:styleId="Balk1Char" w:customStyle="1">
    <w:name w:val="Başlık 1 Char"/>
    <w:basedOn w:val="VarsaylanParagrafYazTipi"/>
    <w:link w:val="Balk1"/>
    <w:uiPriority w:val="9"/>
    <w:rsid w:val="00C410D8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Normal0" w:customStyle="1">
    <w:name w:val="Normal_0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1" w:customStyle="1">
    <w:name w:val="Normal_1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2" w:customStyle="1">
    <w:name w:val="Normal_2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3" w:customStyle="1">
    <w:name w:val="Normal_3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4" w:customStyle="1">
    <w:name w:val="Normal_4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 w:val="1"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cs="Arial" w:hAnsi="Arial" w:eastAsiaTheme="minorEastAsia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dos.subu.edu.tr/" TargetMode="External"/><Relationship Id="rId10" Type="http://schemas.openxmlformats.org/officeDocument/2006/relationships/hyperlink" Target="https://dos.subu.edu.tr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hyperlink" Target="https://dos.subu.edu.tr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s.subu.edu.tr/" TargetMode="Externa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6Hjh06eUQcoCKanndTWUQ+zGQ==">CgMxLjAyDmgudTMyaWI1ZGdzam9wOAByITFKZU50VWgxX3A3OWFaLW9ram1XRmsxaFlKckc2dUhVQw==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2025-04-11T13:50:00Z</dcterms:created>
  <dc:creator>J2</dc:creator>
</cp:coreProperties>
</file>